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0asmqs31hwr" w:id="0"/>
      <w:bookmarkEnd w:id="0"/>
      <w:r w:rsidDel="00000000" w:rsidR="00000000" w:rsidRPr="00000000">
        <w:rPr>
          <w:rtl w:val="0"/>
        </w:rPr>
        <w:t xml:space="preserve">Discover the Creative World of Violet Brandani: Inspiration, Art, and Innovation🌟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Ready to dive into the vibrant universe of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Violet Brandani</w:t>
        </w:r>
      </w:hyperlink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rtl w:val="0"/>
        </w:rPr>
        <w:t xml:space="preserve"> visionary artist, entrepreneur, and storyteller? From breathtaking designs to empowering content, Violet’s work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Explore her portfolio</w:t>
        </w:r>
      </w:hyperlink>
      <w:r w:rsidDel="00000000" w:rsidR="00000000" w:rsidRPr="00000000">
        <w:rPr>
          <w:rtl w:val="0"/>
        </w:rPr>
        <w:t xml:space="preserve"> blends creativity with authenticity. Stay inspired by following her daily artistry on join her thriving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creative community</w:t>
        </w:r>
      </w:hyperlink>
      <w:r w:rsidDel="00000000" w:rsidR="00000000" w:rsidRPr="00000000">
        <w:rPr>
          <w:rtl w:val="0"/>
        </w:rPr>
        <w:t xml:space="preserve"> to collaborate and grow. Whether you’re an art enthusiast or a creator seeking fresh ideas, Violet’s journey will spark your imagination!  </w:t>
      </w:r>
    </w:p>
    <w:p w:rsidR="00000000" w:rsidDel="00000000" w:rsidP="00000000" w:rsidRDefault="00000000" w:rsidRPr="00000000" w14:paraId="00000004">
      <w:pPr>
        <w:pStyle w:val="Heading2"/>
        <w:ind w:left="0" w:firstLine="0"/>
        <w:rPr/>
      </w:pPr>
      <w:bookmarkStart w:colFirst="0" w:colLast="0" w:name="_yjll81btujf" w:id="1"/>
      <w:bookmarkEnd w:id="1"/>
      <w:r w:rsidDel="00000000" w:rsidR="00000000" w:rsidRPr="00000000">
        <w:rPr>
          <w:rtl w:val="0"/>
        </w:rPr>
        <w:t xml:space="preserve">Portfolio: Where Art Meets Passion🎨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Violet’s portfolio dazzles with bold colors, intricate details, and projects that challenge norms. Think digital illustrations, multimedia installations, and storytelling that leaves a lasting impact.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xxkwt3d8m9up" w:id="2"/>
      <w:bookmarkEnd w:id="2"/>
      <w:r w:rsidDel="00000000" w:rsidR="00000000" w:rsidRPr="00000000">
        <w:rPr>
          <w:rtl w:val="0"/>
        </w:rPr>
        <w:t xml:space="preserve">Social Media: Creativity in Motion📱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Her Instagram and TikTok feeds are a mix of behind-the-scenes magic, trendsetting art, and uplifting messages. Perfect for daily inspiration or a quick creative boost!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swypmlt4p0dv" w:id="3"/>
      <w:bookmarkEnd w:id="3"/>
      <w:r w:rsidDel="00000000" w:rsidR="00000000" w:rsidRPr="00000000">
        <w:rPr>
          <w:rtl w:val="0"/>
        </w:rPr>
        <w:t xml:space="preserve">Community: Collaborate &amp; Thrive🤝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Violet champions collaboration! Dive into workshops, live Q&amp;As, or support her latest projects. Together, creativity knows no limits.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v0juqsvwvjdo" w:id="4"/>
      <w:bookmarkEnd w:id="4"/>
      <w:r w:rsidDel="00000000" w:rsidR="00000000" w:rsidRPr="00000000">
        <w:rPr>
          <w:rtl w:val="0"/>
        </w:rPr>
        <w:t xml:space="preserve">Why You’ll Love Violet Brandani: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Unique Style: Modern aesthetics meet timeless storytelling.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🌍 Impact-Driven: Focused on sustainability, inclusivity, and self-expression.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🎉 Vibrant Energy:  Her work turns ordinary moments into extraordinary inspiration.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P.S. Click the links above and let Violet’s world redefine what’s possible!🚀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Note: Replace placeholder links with Violet’s actual profiles/website for your campaign.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.me/violetbrandani" TargetMode="External"/><Relationship Id="rId7" Type="http://schemas.openxmlformats.org/officeDocument/2006/relationships/hyperlink" Target="https://link.me/violetbrandani" TargetMode="External"/><Relationship Id="rId8" Type="http://schemas.openxmlformats.org/officeDocument/2006/relationships/hyperlink" Target="https://link.me/violetbrand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